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EE" w:rsidRDefault="00CB65EE" w:rsidP="00CB65EE">
      <w:pPr>
        <w:pStyle w:val="1"/>
        <w:jc w:val="center"/>
        <w:rPr>
          <w:color w:val="993300"/>
          <w:sz w:val="40"/>
        </w:rPr>
      </w:pPr>
      <w:r>
        <w:rPr>
          <w:color w:val="993300"/>
          <w:sz w:val="40"/>
        </w:rPr>
        <w:t>Частное охранное предприятие «АТЛАНТ»</w:t>
      </w:r>
    </w:p>
    <w:p w:rsidR="00CB65EE" w:rsidRDefault="00CB65EE" w:rsidP="00CB65EE">
      <w:pPr>
        <w:pStyle w:val="a4"/>
        <w:jc w:val="center"/>
        <w:rPr>
          <w:sz w:val="22"/>
        </w:rPr>
      </w:pPr>
      <w:r>
        <w:rPr>
          <w:sz w:val="22"/>
        </w:rPr>
        <w:t>Общество с ограниченной ответственностью Частное охранное предприятие «АТЛАНТ»</w:t>
      </w:r>
    </w:p>
    <w:p w:rsidR="00CB65EE" w:rsidRDefault="00CB65EE" w:rsidP="00CB65EE">
      <w:pPr>
        <w:jc w:val="center"/>
        <w:rPr>
          <w:sz w:val="18"/>
        </w:rPr>
      </w:pPr>
      <w:r>
        <w:rPr>
          <w:sz w:val="18"/>
        </w:rPr>
        <w:t>Юридический адрес: Российская Федерация, 125040. Москва, ул. 3-я Ямского поля, д.20, стр.2.</w:t>
      </w:r>
    </w:p>
    <w:p w:rsidR="008875F4" w:rsidRDefault="00CB65EE" w:rsidP="00CB65EE">
      <w:pPr>
        <w:jc w:val="center"/>
      </w:pPr>
      <w:r>
        <w:rPr>
          <w:sz w:val="18"/>
        </w:rPr>
        <w:t>Тел., Факс (495)</w:t>
      </w:r>
      <w:r>
        <w:t xml:space="preserve"> </w:t>
      </w:r>
      <w:r>
        <w:rPr>
          <w:sz w:val="18"/>
        </w:rPr>
        <w:t>612-14-13</w:t>
      </w:r>
    </w:p>
    <w:p w:rsidR="00D72B3A" w:rsidRDefault="00D72B3A"/>
    <w:p w:rsidR="00D72B3A" w:rsidRDefault="00D72B3A"/>
    <w:p w:rsidR="00D72B3A" w:rsidRDefault="00D72B3A" w:rsidP="00D1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D3D">
        <w:rPr>
          <w:rFonts w:ascii="Times New Roman" w:hAnsi="Times New Roman" w:cs="Times New Roman"/>
          <w:sz w:val="28"/>
          <w:szCs w:val="28"/>
        </w:rPr>
        <w:t>Руководство ООО ЧОП «Атлант»</w:t>
      </w:r>
      <w:r w:rsidR="00CB65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5EE">
        <w:rPr>
          <w:rFonts w:ascii="Times New Roman" w:hAnsi="Times New Roman" w:cs="Times New Roman"/>
          <w:sz w:val="28"/>
          <w:szCs w:val="28"/>
        </w:rPr>
        <w:t>( Лицензия</w:t>
      </w:r>
      <w:proofErr w:type="gramEnd"/>
      <w:r w:rsidR="00CB65EE">
        <w:rPr>
          <w:rFonts w:ascii="Times New Roman" w:hAnsi="Times New Roman" w:cs="Times New Roman"/>
          <w:sz w:val="28"/>
          <w:szCs w:val="28"/>
        </w:rPr>
        <w:t xml:space="preserve"> №10060, выданная 29 августа 2014 г. ГУ МВД России по г. Москве</w:t>
      </w:r>
      <w:r w:rsidR="001752DB" w:rsidRPr="00D17D3D">
        <w:rPr>
          <w:rFonts w:ascii="Times New Roman" w:hAnsi="Times New Roman" w:cs="Times New Roman"/>
          <w:sz w:val="28"/>
          <w:szCs w:val="28"/>
        </w:rPr>
        <w:t>)</w:t>
      </w:r>
      <w:r w:rsidRPr="00D17D3D">
        <w:rPr>
          <w:rFonts w:ascii="Times New Roman" w:hAnsi="Times New Roman" w:cs="Times New Roman"/>
          <w:sz w:val="28"/>
          <w:szCs w:val="28"/>
        </w:rPr>
        <w:t xml:space="preserve"> благодарит Вас</w:t>
      </w:r>
      <w:r w:rsidR="00471BB1" w:rsidRPr="00D17D3D">
        <w:rPr>
          <w:rFonts w:ascii="Times New Roman" w:hAnsi="Times New Roman" w:cs="Times New Roman"/>
          <w:sz w:val="28"/>
          <w:szCs w:val="28"/>
        </w:rPr>
        <w:t xml:space="preserve"> за возможность сделать предложение по взаимовыгодному сотрудничеству</w:t>
      </w:r>
      <w:r w:rsidR="001752DB" w:rsidRPr="00D17D3D">
        <w:rPr>
          <w:rFonts w:ascii="Times New Roman" w:hAnsi="Times New Roman" w:cs="Times New Roman"/>
          <w:sz w:val="28"/>
          <w:szCs w:val="28"/>
        </w:rPr>
        <w:t xml:space="preserve"> в сфере безопасности.</w:t>
      </w:r>
      <w:r w:rsidR="00CB65EE">
        <w:rPr>
          <w:rFonts w:ascii="Times New Roman" w:hAnsi="Times New Roman" w:cs="Times New Roman"/>
          <w:sz w:val="28"/>
          <w:szCs w:val="28"/>
        </w:rPr>
        <w:t xml:space="preserve"> Ключевые сотрудники нашего предприятия имеют огромный опыт в сфере предоставления всех видов охранных услуг.</w:t>
      </w:r>
    </w:p>
    <w:p w:rsidR="00CB65EE" w:rsidRDefault="00CB65EE" w:rsidP="00D1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EE" w:rsidRDefault="00CB65EE" w:rsidP="00D17D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наших объектов:</w:t>
      </w:r>
    </w:p>
    <w:p w:rsidR="00CB65EE" w:rsidRDefault="00CB65EE" w:rsidP="00D1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65EE" w:rsidRDefault="00CB65EE" w:rsidP="00CB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6954">
        <w:rPr>
          <w:rFonts w:ascii="Times New Roman" w:hAnsi="Times New Roman" w:cs="Times New Roman"/>
          <w:sz w:val="28"/>
          <w:szCs w:val="28"/>
        </w:rPr>
        <w:t>ультурно-развлекательные комплексы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5EE" w:rsidRDefault="00CB65EE" w:rsidP="00CB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комплексы премиум класса;</w:t>
      </w:r>
    </w:p>
    <w:p w:rsidR="00CB65EE" w:rsidRDefault="00FC5F4B" w:rsidP="00CB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мат. ценностей и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FC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персон;</w:t>
      </w:r>
    </w:p>
    <w:p w:rsidR="00FC5F4B" w:rsidRDefault="000B6954" w:rsidP="00CB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Складские </w:t>
      </w:r>
      <w:r w:rsidR="00FC5F4B">
        <w:rPr>
          <w:rFonts w:ascii="Times New Roman" w:hAnsi="Times New Roman" w:cs="Times New Roman"/>
          <w:sz w:val="28"/>
          <w:szCs w:val="28"/>
        </w:rPr>
        <w:t>комплексы;</w:t>
      </w:r>
    </w:p>
    <w:p w:rsidR="00FC5F4B" w:rsidRDefault="00FC5F4B" w:rsidP="00CB65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Рестораны и ночные клубы.</w:t>
      </w:r>
    </w:p>
    <w:p w:rsidR="00FC5F4B" w:rsidRDefault="00FC5F4B" w:rsidP="00FC5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F4B" w:rsidRDefault="00FC5F4B" w:rsidP="00FC5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недалеком прошлом мы обеспечивали безопасность сети крупнейших игровых заведений.</w:t>
      </w:r>
    </w:p>
    <w:p w:rsidR="00FC5F4B" w:rsidRDefault="00FC5F4B" w:rsidP="00FC5F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F4B" w:rsidRDefault="00FC5F4B" w:rsidP="00FC5F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сотрудники готовы к действию в различных внештатных ситуациях,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тактичному и деликатному общению с клиентами и их гостями. </w:t>
      </w:r>
    </w:p>
    <w:p w:rsidR="00D17D3D" w:rsidRPr="00D17D3D" w:rsidRDefault="00D17D3D" w:rsidP="00D1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3D" w:rsidRPr="00D17D3D" w:rsidRDefault="00D17D3D" w:rsidP="00D17D3D">
      <w:pPr>
        <w:pStyle w:val="a3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17D3D">
        <w:rPr>
          <w:rFonts w:ascii="Times New Roman" w:eastAsia="MS Mincho" w:hAnsi="Times New Roman" w:cs="Times New Roman"/>
          <w:sz w:val="28"/>
          <w:szCs w:val="28"/>
        </w:rPr>
        <w:t>Согласно направленного вами технического задания д</w:t>
      </w:r>
      <w:r w:rsidRPr="00D17D3D"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Pr="00D17D3D">
        <w:rPr>
          <w:rStyle w:val="FontStyle59"/>
          <w:rFonts w:eastAsiaTheme="minorHAnsi"/>
          <w:sz w:val="28"/>
          <w:szCs w:val="28"/>
        </w:rPr>
        <w:t>внутри объект</w:t>
      </w:r>
      <w:r>
        <w:rPr>
          <w:rStyle w:val="FontStyle59"/>
          <w:rFonts w:eastAsiaTheme="minorHAnsi"/>
          <w:sz w:val="28"/>
          <w:szCs w:val="28"/>
        </w:rPr>
        <w:t>ового и пропускного режимов на О</w:t>
      </w:r>
      <w:r w:rsidRPr="00D17D3D">
        <w:rPr>
          <w:rStyle w:val="FontStyle59"/>
          <w:rFonts w:eastAsiaTheme="minorHAnsi"/>
          <w:sz w:val="28"/>
          <w:szCs w:val="28"/>
        </w:rPr>
        <w:t xml:space="preserve">бъекте </w:t>
      </w:r>
      <w:r w:rsidRPr="00D17D3D">
        <w:rPr>
          <w:rFonts w:ascii="Times New Roman" w:eastAsia="MS Mincho" w:hAnsi="Times New Roman" w:cs="Times New Roman"/>
          <w:sz w:val="28"/>
          <w:szCs w:val="28"/>
          <w:lang w:eastAsia="ar-SA"/>
        </w:rPr>
        <w:t>из состава ЧОП выделяется:</w:t>
      </w:r>
    </w:p>
    <w:p w:rsidR="00D17D3D" w:rsidRDefault="00D17D3D" w:rsidP="00D17D3D">
      <w:pPr>
        <w:pStyle w:val="a3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7D3D" w:rsidRPr="00D17D3D" w:rsidRDefault="00D17D3D" w:rsidP="00D17D3D">
      <w:pPr>
        <w:pStyle w:val="a3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17D3D">
        <w:rPr>
          <w:rFonts w:ascii="Times New Roman" w:eastAsia="MS Mincho" w:hAnsi="Times New Roman" w:cs="Times New Roman"/>
          <w:sz w:val="28"/>
          <w:szCs w:val="28"/>
          <w:lang w:eastAsia="ar-SA"/>
        </w:rPr>
        <w:t>- Ст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арший смены охраны и 10</w:t>
      </w:r>
      <w:r w:rsidRPr="00D17D3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лицензированных охранников. </w:t>
      </w:r>
    </w:p>
    <w:p w:rsidR="00D17D3D" w:rsidRPr="00D17D3D" w:rsidRDefault="00D17D3D" w:rsidP="00D17D3D">
      <w:pPr>
        <w:pStyle w:val="a3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17D3D">
        <w:rPr>
          <w:rFonts w:ascii="Times New Roman" w:eastAsia="MS Mincho" w:hAnsi="Times New Roman" w:cs="Times New Roman"/>
          <w:sz w:val="28"/>
          <w:szCs w:val="28"/>
          <w:lang w:eastAsia="ar-SA"/>
        </w:rPr>
        <w:t>- Режим работы (сменный, круглосуточный) на территории находятся 5 охранников (круглосуточно с подменой) и 1 старший смены (12 часов в сутки).</w:t>
      </w:r>
    </w:p>
    <w:p w:rsidR="00D17D3D" w:rsidRDefault="00D17D3D" w:rsidP="00D17D3D">
      <w:pPr>
        <w:pStyle w:val="a3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D17D3D" w:rsidRPr="00D17D3D" w:rsidRDefault="00D17D3D" w:rsidP="00D17D3D">
      <w:pPr>
        <w:pStyle w:val="a3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17D3D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Выставляемые посты: </w:t>
      </w:r>
    </w:p>
    <w:p w:rsidR="00D17D3D" w:rsidRPr="00D17D3D" w:rsidRDefault="00D17D3D" w:rsidP="00D17D3D">
      <w:pPr>
        <w:pStyle w:val="a3"/>
        <w:rPr>
          <w:rStyle w:val="FontStyle59"/>
          <w:rFonts w:eastAsiaTheme="minorHAnsi"/>
          <w:sz w:val="28"/>
          <w:szCs w:val="28"/>
        </w:rPr>
      </w:pPr>
      <w:r w:rsidRPr="00D17D3D">
        <w:rPr>
          <w:rStyle w:val="FontStyle59"/>
          <w:rFonts w:eastAsiaTheme="minorHAnsi"/>
          <w:sz w:val="28"/>
          <w:szCs w:val="28"/>
        </w:rPr>
        <w:t>- Центральный Контрольно-Пропускной Пункт (ЦКПП)</w:t>
      </w:r>
    </w:p>
    <w:p w:rsidR="00D17D3D" w:rsidRPr="00D17D3D" w:rsidRDefault="00694640" w:rsidP="00694640">
      <w:pPr>
        <w:pStyle w:val="a3"/>
        <w:ind w:firstLine="708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>
        <w:rPr>
          <w:rStyle w:val="FontStyle59"/>
          <w:rFonts w:eastAsiaTheme="minorHAnsi"/>
          <w:sz w:val="28"/>
          <w:szCs w:val="28"/>
        </w:rPr>
        <w:t xml:space="preserve">2 </w:t>
      </w:r>
      <w:r w:rsidR="00D17D3D" w:rsidRPr="00D17D3D">
        <w:rPr>
          <w:rStyle w:val="FontStyle59"/>
          <w:rFonts w:eastAsiaTheme="minorHAnsi"/>
          <w:sz w:val="28"/>
          <w:szCs w:val="28"/>
        </w:rPr>
        <w:t xml:space="preserve"> сотрудника охраны в сутки</w:t>
      </w:r>
    </w:p>
    <w:p w:rsidR="00D17D3D" w:rsidRPr="00D17D3D" w:rsidRDefault="00D17D3D" w:rsidP="00D17D3D">
      <w:pPr>
        <w:pStyle w:val="a3"/>
        <w:rPr>
          <w:rStyle w:val="FontStyle59"/>
          <w:rFonts w:eastAsia="SimSun"/>
          <w:sz w:val="28"/>
          <w:szCs w:val="28"/>
          <w:lang w:eastAsia="zh-CN"/>
        </w:rPr>
      </w:pPr>
      <w:r w:rsidRPr="00D17D3D">
        <w:rPr>
          <w:rStyle w:val="FontStyle59"/>
          <w:rFonts w:eastAsia="SimSun"/>
          <w:sz w:val="28"/>
          <w:szCs w:val="28"/>
        </w:rPr>
        <w:t>Режим работы на указанном п</w:t>
      </w:r>
      <w:r w:rsidR="00694640">
        <w:rPr>
          <w:rStyle w:val="FontStyle59"/>
          <w:rFonts w:eastAsia="SimSun"/>
          <w:sz w:val="28"/>
          <w:szCs w:val="28"/>
        </w:rPr>
        <w:t xml:space="preserve">осту – </w:t>
      </w:r>
      <w:proofErr w:type="gramStart"/>
      <w:r w:rsidR="00694640">
        <w:rPr>
          <w:rStyle w:val="FontStyle59"/>
          <w:rFonts w:eastAsia="SimSun"/>
          <w:sz w:val="28"/>
          <w:szCs w:val="28"/>
        </w:rPr>
        <w:t xml:space="preserve">круглосуточный </w:t>
      </w:r>
      <w:r w:rsidRPr="00D17D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7D3D">
        <w:rPr>
          <w:rStyle w:val="FontStyle59"/>
          <w:rFonts w:eastAsia="SimSun"/>
          <w:sz w:val="28"/>
          <w:szCs w:val="28"/>
        </w:rPr>
        <w:t xml:space="preserve"> </w:t>
      </w:r>
    </w:p>
    <w:p w:rsidR="00D17D3D" w:rsidRPr="00D17D3D" w:rsidRDefault="00D17D3D" w:rsidP="00D17D3D">
      <w:pPr>
        <w:pStyle w:val="a3"/>
        <w:rPr>
          <w:rStyle w:val="FontStyle59"/>
          <w:rFonts w:eastAsiaTheme="minorHAnsi"/>
          <w:sz w:val="28"/>
          <w:szCs w:val="28"/>
        </w:rPr>
      </w:pPr>
      <w:r w:rsidRPr="00D17D3D">
        <w:rPr>
          <w:rStyle w:val="FontStyle59"/>
          <w:rFonts w:eastAsiaTheme="minorHAnsi"/>
          <w:sz w:val="28"/>
          <w:szCs w:val="28"/>
        </w:rPr>
        <w:t>- Группа пешего патруля</w:t>
      </w:r>
    </w:p>
    <w:p w:rsidR="00D17D3D" w:rsidRPr="00D17D3D" w:rsidRDefault="00694640" w:rsidP="00694640">
      <w:pPr>
        <w:pStyle w:val="a3"/>
        <w:ind w:firstLine="708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 xml:space="preserve">1 </w:t>
      </w:r>
      <w:r w:rsidR="00D17D3D" w:rsidRPr="00D17D3D">
        <w:rPr>
          <w:rStyle w:val="FontStyle59"/>
          <w:rFonts w:eastAsiaTheme="minorHAnsi"/>
          <w:sz w:val="28"/>
          <w:szCs w:val="28"/>
        </w:rPr>
        <w:t>сотрудник охраны в сутки</w:t>
      </w:r>
    </w:p>
    <w:p w:rsidR="00D17D3D" w:rsidRPr="00D17D3D" w:rsidRDefault="00D17D3D" w:rsidP="00D17D3D">
      <w:pPr>
        <w:pStyle w:val="a3"/>
        <w:rPr>
          <w:rStyle w:val="FontStyle59"/>
          <w:rFonts w:eastAsiaTheme="minorHAnsi"/>
          <w:sz w:val="28"/>
          <w:szCs w:val="28"/>
          <w:u w:val="single"/>
        </w:rPr>
      </w:pPr>
      <w:r w:rsidRPr="00D17D3D">
        <w:rPr>
          <w:rStyle w:val="FontStyle59"/>
          <w:rFonts w:eastAsiaTheme="minorHAnsi"/>
          <w:sz w:val="28"/>
          <w:szCs w:val="28"/>
        </w:rPr>
        <w:t>Режим р</w:t>
      </w:r>
      <w:r w:rsidR="00694640">
        <w:rPr>
          <w:rStyle w:val="FontStyle59"/>
          <w:rFonts w:eastAsiaTheme="minorHAnsi"/>
          <w:sz w:val="28"/>
          <w:szCs w:val="28"/>
        </w:rPr>
        <w:t xml:space="preserve">аботы – </w:t>
      </w:r>
      <w:proofErr w:type="gramStart"/>
      <w:r w:rsidR="00694640">
        <w:rPr>
          <w:rStyle w:val="FontStyle59"/>
          <w:rFonts w:eastAsiaTheme="minorHAnsi"/>
          <w:sz w:val="28"/>
          <w:szCs w:val="28"/>
        </w:rPr>
        <w:t xml:space="preserve">круглосуточный </w:t>
      </w:r>
      <w:r w:rsidRPr="00D17D3D">
        <w:rPr>
          <w:rStyle w:val="FontStyle59"/>
          <w:rFonts w:eastAsiaTheme="minorHAnsi"/>
          <w:sz w:val="28"/>
          <w:szCs w:val="28"/>
        </w:rPr>
        <w:t>.</w:t>
      </w:r>
      <w:proofErr w:type="gramEnd"/>
      <w:r w:rsidRPr="00D17D3D">
        <w:rPr>
          <w:rStyle w:val="FontStyle59"/>
          <w:rFonts w:eastAsiaTheme="minorHAnsi"/>
          <w:sz w:val="28"/>
          <w:szCs w:val="28"/>
        </w:rPr>
        <w:t xml:space="preserve"> Периодичность патрулирования: каждый час. </w:t>
      </w:r>
      <w:r w:rsidRPr="00D17D3D">
        <w:rPr>
          <w:rFonts w:ascii="Times New Roman" w:hAnsi="Times New Roman" w:cs="Times New Roman"/>
          <w:sz w:val="28"/>
          <w:szCs w:val="28"/>
        </w:rPr>
        <w:t>Пеший патрульный, осуществляющий патруль на маршруте патрулирования.</w:t>
      </w:r>
    </w:p>
    <w:p w:rsidR="00D17D3D" w:rsidRPr="00D17D3D" w:rsidRDefault="00D17D3D" w:rsidP="00D1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D3D">
        <w:rPr>
          <w:rFonts w:ascii="Times New Roman" w:hAnsi="Times New Roman" w:cs="Times New Roman"/>
          <w:sz w:val="28"/>
          <w:szCs w:val="28"/>
        </w:rPr>
        <w:lastRenderedPageBreak/>
        <w:t>- Контрольно-Пропускной Пункт №2 (калитка рядом с МЖК «Росинка»)</w:t>
      </w:r>
    </w:p>
    <w:p w:rsidR="00D17D3D" w:rsidRPr="00D17D3D" w:rsidRDefault="00694640" w:rsidP="0069464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7D3D" w:rsidRPr="00D17D3D">
        <w:rPr>
          <w:rFonts w:ascii="Times New Roman" w:hAnsi="Times New Roman" w:cs="Times New Roman"/>
          <w:sz w:val="28"/>
          <w:szCs w:val="28"/>
        </w:rPr>
        <w:t xml:space="preserve"> сотрудник охраны в сутки.</w:t>
      </w:r>
    </w:p>
    <w:p w:rsidR="00D17D3D" w:rsidRPr="00D17D3D" w:rsidRDefault="00D17D3D" w:rsidP="00D1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D3D">
        <w:rPr>
          <w:rStyle w:val="FontStyle59"/>
          <w:rFonts w:eastAsiaTheme="minorHAnsi"/>
          <w:sz w:val="28"/>
          <w:szCs w:val="28"/>
        </w:rPr>
        <w:t xml:space="preserve">Режим работы – </w:t>
      </w:r>
      <w:proofErr w:type="gramStart"/>
      <w:r w:rsidR="00694640">
        <w:rPr>
          <w:rStyle w:val="FontStyle59"/>
          <w:rFonts w:eastAsiaTheme="minorHAnsi"/>
          <w:sz w:val="28"/>
          <w:szCs w:val="28"/>
        </w:rPr>
        <w:t xml:space="preserve">круглосуточный </w:t>
      </w:r>
      <w:r w:rsidRPr="00D17D3D">
        <w:rPr>
          <w:rStyle w:val="FontStyle59"/>
          <w:rFonts w:eastAsiaTheme="minorHAnsi"/>
          <w:sz w:val="28"/>
          <w:szCs w:val="28"/>
        </w:rPr>
        <w:t>.</w:t>
      </w:r>
      <w:proofErr w:type="gramEnd"/>
      <w:r w:rsidRPr="00D17D3D">
        <w:rPr>
          <w:rFonts w:ascii="Times New Roman" w:hAnsi="Times New Roman" w:cs="Times New Roman"/>
          <w:sz w:val="28"/>
          <w:szCs w:val="28"/>
        </w:rPr>
        <w:t xml:space="preserve"> Сотрудник контролирует соблюдение пропускного режима в районе калитки «в сторону МЖК «Росинка».</w:t>
      </w:r>
    </w:p>
    <w:p w:rsidR="00D17D3D" w:rsidRPr="00D17D3D" w:rsidRDefault="00D17D3D" w:rsidP="00D17D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D3D" w:rsidRPr="00D17D3D" w:rsidRDefault="00D17D3D" w:rsidP="00D17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D3D">
        <w:rPr>
          <w:rFonts w:ascii="Times New Roman" w:hAnsi="Times New Roman" w:cs="Times New Roman"/>
          <w:sz w:val="28"/>
          <w:szCs w:val="28"/>
        </w:rPr>
        <w:t>- Группа Быстрого Реагирования (ГБР)</w:t>
      </w:r>
      <w:r w:rsidR="00CB65EE">
        <w:rPr>
          <w:rFonts w:ascii="Times New Roman" w:hAnsi="Times New Roman" w:cs="Times New Roman"/>
          <w:sz w:val="28"/>
          <w:szCs w:val="28"/>
        </w:rPr>
        <w:t xml:space="preserve"> на автомашине предприятия.</w:t>
      </w:r>
    </w:p>
    <w:p w:rsidR="00D17D3D" w:rsidRPr="00D17D3D" w:rsidRDefault="00694640" w:rsidP="00694640">
      <w:pPr>
        <w:pStyle w:val="a3"/>
        <w:ind w:firstLine="708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1</w:t>
      </w:r>
      <w:r w:rsidR="00D17D3D" w:rsidRPr="00D17D3D">
        <w:rPr>
          <w:rStyle w:val="FontStyle59"/>
          <w:rFonts w:eastAsiaTheme="minorHAnsi"/>
          <w:sz w:val="28"/>
          <w:szCs w:val="28"/>
        </w:rPr>
        <w:t xml:space="preserve"> круглосуточный сотрудник охраны</w:t>
      </w:r>
    </w:p>
    <w:p w:rsidR="00D17D3D" w:rsidRDefault="00D17D3D" w:rsidP="00D17D3D">
      <w:pPr>
        <w:pStyle w:val="a3"/>
        <w:rPr>
          <w:rStyle w:val="FontStyle59"/>
          <w:rFonts w:eastAsiaTheme="minorHAnsi"/>
          <w:sz w:val="28"/>
          <w:szCs w:val="28"/>
        </w:rPr>
      </w:pPr>
      <w:r w:rsidRPr="00D17D3D">
        <w:rPr>
          <w:rStyle w:val="FontStyle59"/>
          <w:rFonts w:eastAsiaTheme="minorHAnsi"/>
          <w:sz w:val="28"/>
          <w:szCs w:val="28"/>
        </w:rPr>
        <w:t>Время оказания</w:t>
      </w:r>
      <w:r w:rsidR="00694640">
        <w:rPr>
          <w:rStyle w:val="FontStyle59"/>
          <w:rFonts w:eastAsiaTheme="minorHAnsi"/>
          <w:sz w:val="28"/>
          <w:szCs w:val="28"/>
        </w:rPr>
        <w:t xml:space="preserve"> услуг - </w:t>
      </w:r>
      <w:proofErr w:type="gramStart"/>
      <w:r w:rsidR="00694640">
        <w:rPr>
          <w:rStyle w:val="FontStyle59"/>
          <w:rFonts w:eastAsiaTheme="minorHAnsi"/>
          <w:sz w:val="28"/>
          <w:szCs w:val="28"/>
        </w:rPr>
        <w:t xml:space="preserve">круглосуточно </w:t>
      </w:r>
      <w:r w:rsidRPr="00D17D3D">
        <w:rPr>
          <w:rStyle w:val="FontStyle59"/>
          <w:rFonts w:eastAsiaTheme="minorHAnsi"/>
          <w:sz w:val="28"/>
          <w:szCs w:val="28"/>
        </w:rPr>
        <w:t>.</w:t>
      </w:r>
      <w:proofErr w:type="gramEnd"/>
    </w:p>
    <w:p w:rsidR="00694640" w:rsidRDefault="00694640" w:rsidP="00D17D3D">
      <w:pPr>
        <w:pStyle w:val="a3"/>
        <w:rPr>
          <w:rStyle w:val="FontStyle59"/>
          <w:rFonts w:eastAsiaTheme="minorHAnsi"/>
          <w:sz w:val="28"/>
          <w:szCs w:val="28"/>
        </w:rPr>
      </w:pPr>
    </w:p>
    <w:p w:rsidR="00694640" w:rsidRDefault="00D6573B" w:rsidP="00D17D3D">
      <w:pPr>
        <w:pStyle w:val="a3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У</w:t>
      </w:r>
      <w:r w:rsidRPr="00D6573B">
        <w:rPr>
          <w:rStyle w:val="FontStyle59"/>
          <w:rFonts w:eastAsiaTheme="minorHAnsi"/>
          <w:sz w:val="28"/>
          <w:szCs w:val="28"/>
        </w:rPr>
        <w:t>читывая затраты на оплату труда с НДФ, другие положенные выплаты и накладные расходы, стоимость</w:t>
      </w:r>
      <w:r w:rsidR="00A47044">
        <w:rPr>
          <w:rStyle w:val="FontStyle59"/>
          <w:rFonts w:eastAsiaTheme="minorHAnsi"/>
          <w:sz w:val="28"/>
          <w:szCs w:val="28"/>
        </w:rPr>
        <w:t xml:space="preserve"> предоставляемых услуг составит 1 293 246, 80 руб.</w:t>
      </w:r>
    </w:p>
    <w:p w:rsidR="00694640" w:rsidRDefault="00694640" w:rsidP="00D17D3D">
      <w:pPr>
        <w:pStyle w:val="a3"/>
        <w:rPr>
          <w:rStyle w:val="FontStyle59"/>
          <w:rFonts w:eastAsiaTheme="minorHAnsi"/>
          <w:sz w:val="28"/>
          <w:szCs w:val="28"/>
        </w:rPr>
      </w:pPr>
    </w:p>
    <w:p w:rsidR="00162B61" w:rsidRDefault="00162B61" w:rsidP="00D17D3D">
      <w:pPr>
        <w:pStyle w:val="a3"/>
        <w:rPr>
          <w:rStyle w:val="FontStyle59"/>
          <w:rFonts w:eastAsiaTheme="minorHAnsi"/>
          <w:sz w:val="28"/>
          <w:szCs w:val="28"/>
        </w:rPr>
      </w:pPr>
      <w:r w:rsidRPr="00162B61">
        <w:rPr>
          <w:rStyle w:val="FontStyle59"/>
          <w:rFonts w:eastAsiaTheme="minorHAnsi"/>
          <w:sz w:val="28"/>
          <w:szCs w:val="28"/>
        </w:rPr>
        <w:t>Стоимость одног</w:t>
      </w:r>
      <w:r>
        <w:rPr>
          <w:rStyle w:val="FontStyle59"/>
          <w:rFonts w:eastAsiaTheme="minorHAnsi"/>
          <w:sz w:val="28"/>
          <w:szCs w:val="28"/>
        </w:rPr>
        <w:t>о часа работы сотрудника ООО ЧОП «АТЛАНТ» - 168, 26</w:t>
      </w:r>
      <w:r w:rsidRPr="00162B61">
        <w:rPr>
          <w:rStyle w:val="FontStyle59"/>
          <w:rFonts w:eastAsiaTheme="minorHAnsi"/>
          <w:sz w:val="28"/>
          <w:szCs w:val="28"/>
        </w:rPr>
        <w:t xml:space="preserve"> руб.</w:t>
      </w:r>
    </w:p>
    <w:p w:rsidR="00694640" w:rsidRDefault="00162B61" w:rsidP="00D17D3D">
      <w:pPr>
        <w:pStyle w:val="a3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 xml:space="preserve"> </w:t>
      </w:r>
    </w:p>
    <w:p w:rsidR="00162B61" w:rsidRDefault="00162B61" w:rsidP="00A47044">
      <w:pPr>
        <w:pStyle w:val="a3"/>
        <w:numPr>
          <w:ilvl w:val="0"/>
          <w:numId w:val="2"/>
        </w:numPr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168,26 (стоимость чел./час) х 12</w:t>
      </w:r>
      <w:r w:rsidRPr="00162B61">
        <w:rPr>
          <w:rStyle w:val="FontStyle59"/>
          <w:rFonts w:eastAsiaTheme="minorHAnsi"/>
          <w:sz w:val="28"/>
          <w:szCs w:val="28"/>
        </w:rPr>
        <w:t xml:space="preserve"> (кол-во час.) х 30, 5 (среднее числ</w:t>
      </w:r>
      <w:r>
        <w:rPr>
          <w:rStyle w:val="FontStyle59"/>
          <w:rFonts w:eastAsiaTheme="minorHAnsi"/>
          <w:sz w:val="28"/>
          <w:szCs w:val="28"/>
        </w:rPr>
        <w:t xml:space="preserve">о в </w:t>
      </w:r>
      <w:proofErr w:type="gramStart"/>
      <w:r>
        <w:rPr>
          <w:rStyle w:val="FontStyle59"/>
          <w:rFonts w:eastAsiaTheme="minorHAnsi"/>
          <w:sz w:val="28"/>
          <w:szCs w:val="28"/>
        </w:rPr>
        <w:t>месяц)  =</w:t>
      </w:r>
      <w:proofErr w:type="gramEnd"/>
      <w:r>
        <w:rPr>
          <w:rStyle w:val="FontStyle59"/>
          <w:rFonts w:eastAsiaTheme="minorHAnsi"/>
          <w:sz w:val="28"/>
          <w:szCs w:val="28"/>
        </w:rPr>
        <w:t xml:space="preserve"> 61 583</w:t>
      </w:r>
      <w:r w:rsidRPr="00162B61">
        <w:rPr>
          <w:rStyle w:val="FontStyle59"/>
          <w:rFonts w:eastAsiaTheme="minorHAnsi"/>
          <w:sz w:val="28"/>
          <w:szCs w:val="28"/>
        </w:rPr>
        <w:t>,60 руб.</w:t>
      </w:r>
      <w:r w:rsidR="00A47044">
        <w:rPr>
          <w:rStyle w:val="FontStyle59"/>
          <w:rFonts w:eastAsiaTheme="minorHAnsi"/>
          <w:sz w:val="28"/>
          <w:szCs w:val="28"/>
        </w:rPr>
        <w:t>;</w:t>
      </w:r>
    </w:p>
    <w:p w:rsidR="00A47044" w:rsidRPr="00A47044" w:rsidRDefault="00A47044" w:rsidP="00A47044">
      <w:pPr>
        <w:pStyle w:val="a6"/>
        <w:numPr>
          <w:ilvl w:val="0"/>
          <w:numId w:val="2"/>
        </w:numPr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168,26</w:t>
      </w:r>
      <w:r w:rsidRPr="00A47044">
        <w:rPr>
          <w:rStyle w:val="FontStyle59"/>
          <w:rFonts w:eastAsiaTheme="minorHAnsi"/>
          <w:sz w:val="28"/>
          <w:szCs w:val="28"/>
        </w:rPr>
        <w:t xml:space="preserve"> (стоимость чел./час) х 24 (кол-во час.) х 30</w:t>
      </w:r>
      <w:r>
        <w:rPr>
          <w:rStyle w:val="FontStyle59"/>
          <w:rFonts w:eastAsiaTheme="minorHAnsi"/>
          <w:sz w:val="28"/>
          <w:szCs w:val="28"/>
        </w:rPr>
        <w:t>, 5 (среднее число в месяц) х 10 (</w:t>
      </w:r>
      <w:proofErr w:type="gramStart"/>
      <w:r>
        <w:rPr>
          <w:rStyle w:val="FontStyle59"/>
          <w:rFonts w:eastAsiaTheme="minorHAnsi"/>
          <w:sz w:val="28"/>
          <w:szCs w:val="28"/>
        </w:rPr>
        <w:t>кол- во постов</w:t>
      </w:r>
      <w:proofErr w:type="gramEnd"/>
      <w:r>
        <w:rPr>
          <w:rStyle w:val="FontStyle59"/>
          <w:rFonts w:eastAsiaTheme="minorHAnsi"/>
          <w:sz w:val="28"/>
          <w:szCs w:val="28"/>
        </w:rPr>
        <w:t>) = 1 231 663,2</w:t>
      </w:r>
      <w:r w:rsidRPr="00A47044">
        <w:rPr>
          <w:rStyle w:val="FontStyle59"/>
          <w:rFonts w:eastAsiaTheme="minorHAnsi"/>
          <w:sz w:val="28"/>
          <w:szCs w:val="28"/>
        </w:rPr>
        <w:t>0 руб.</w:t>
      </w:r>
    </w:p>
    <w:p w:rsidR="00A47044" w:rsidRDefault="00A47044" w:rsidP="00A47044">
      <w:pPr>
        <w:pStyle w:val="a3"/>
        <w:ind w:left="360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Обща</w:t>
      </w:r>
    </w:p>
    <w:p w:rsidR="00694640" w:rsidRDefault="00694640" w:rsidP="00D17D3D">
      <w:pPr>
        <w:pStyle w:val="a3"/>
        <w:rPr>
          <w:rStyle w:val="FontStyle59"/>
          <w:rFonts w:eastAsiaTheme="minorHAnsi"/>
          <w:sz w:val="28"/>
          <w:szCs w:val="28"/>
        </w:rPr>
      </w:pPr>
    </w:p>
    <w:p w:rsidR="00694640" w:rsidRDefault="00694640" w:rsidP="00D17D3D">
      <w:pPr>
        <w:pStyle w:val="a3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С Уважением,</w:t>
      </w:r>
    </w:p>
    <w:p w:rsidR="00A47044" w:rsidRDefault="00A47044" w:rsidP="00D17D3D">
      <w:pPr>
        <w:pStyle w:val="a3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 xml:space="preserve">Генеральный директор </w:t>
      </w:r>
    </w:p>
    <w:p w:rsidR="00694640" w:rsidRPr="00D17D3D" w:rsidRDefault="00A47044" w:rsidP="00D17D3D">
      <w:pPr>
        <w:pStyle w:val="a3"/>
        <w:rPr>
          <w:rStyle w:val="FontStyle59"/>
          <w:rFonts w:eastAsiaTheme="minorHAnsi"/>
          <w:sz w:val="28"/>
          <w:szCs w:val="28"/>
        </w:rPr>
      </w:pPr>
      <w:r>
        <w:rPr>
          <w:rStyle w:val="FontStyle59"/>
          <w:rFonts w:eastAsiaTheme="minorHAnsi"/>
          <w:sz w:val="28"/>
          <w:szCs w:val="28"/>
        </w:rPr>
        <w:t>ООО ЧОП «</w:t>
      </w:r>
      <w:proofErr w:type="gramStart"/>
      <w:r>
        <w:rPr>
          <w:rStyle w:val="FontStyle59"/>
          <w:rFonts w:eastAsiaTheme="minorHAnsi"/>
          <w:sz w:val="28"/>
          <w:szCs w:val="28"/>
        </w:rPr>
        <w:t xml:space="preserve">АТЛАНТ»   </w:t>
      </w:r>
      <w:proofErr w:type="gramEnd"/>
      <w:r>
        <w:rPr>
          <w:rStyle w:val="FontStyle59"/>
          <w:rFonts w:eastAsiaTheme="minorHAnsi"/>
          <w:sz w:val="28"/>
          <w:szCs w:val="28"/>
        </w:rPr>
        <w:t xml:space="preserve">                                            С.М. Бочаров</w:t>
      </w:r>
      <w:bookmarkStart w:id="0" w:name="_GoBack"/>
      <w:bookmarkEnd w:id="0"/>
    </w:p>
    <w:p w:rsidR="00D17D3D" w:rsidRDefault="00D17D3D"/>
    <w:sectPr w:rsidR="00D1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5577"/>
    <w:multiLevelType w:val="hybridMultilevel"/>
    <w:tmpl w:val="CB924A2A"/>
    <w:lvl w:ilvl="0" w:tplc="AA9A6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5EB6"/>
    <w:multiLevelType w:val="hybridMultilevel"/>
    <w:tmpl w:val="AA7A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A"/>
    <w:rsid w:val="000B6954"/>
    <w:rsid w:val="00162B61"/>
    <w:rsid w:val="001752DB"/>
    <w:rsid w:val="00471BB1"/>
    <w:rsid w:val="00694640"/>
    <w:rsid w:val="008875F4"/>
    <w:rsid w:val="00A47044"/>
    <w:rsid w:val="00CB65EE"/>
    <w:rsid w:val="00D17D3D"/>
    <w:rsid w:val="00D6573B"/>
    <w:rsid w:val="00D72B3A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EA5B"/>
  <w15:docId w15:val="{8C934996-8209-4571-8E6A-85251779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5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D17D3D"/>
    <w:pPr>
      <w:suppressAutoHyphens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9">
    <w:name w:val="Font Style59"/>
    <w:rsid w:val="00D17D3D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D17D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paragraph" w:customStyle="1" w:styleId="Style21">
    <w:name w:val="Style21"/>
    <w:basedOn w:val="a"/>
    <w:rsid w:val="00D17D3D"/>
    <w:pPr>
      <w:suppressAutoHyphens/>
      <w:spacing w:after="0" w:line="278" w:lineRule="exact"/>
      <w:ind w:firstLine="108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a"/>
    <w:rsid w:val="00D17D3D"/>
    <w:pPr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D17D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65E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ody Text"/>
    <w:basedOn w:val="a"/>
    <w:link w:val="a5"/>
    <w:rsid w:val="00CB65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B6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Radikevich</dc:creator>
  <cp:lastModifiedBy>Пользователь Windows</cp:lastModifiedBy>
  <cp:revision>2</cp:revision>
  <dcterms:created xsi:type="dcterms:W3CDTF">2018-04-04T11:10:00Z</dcterms:created>
  <dcterms:modified xsi:type="dcterms:W3CDTF">2018-04-04T14:29:00Z</dcterms:modified>
</cp:coreProperties>
</file>